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</w:p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  <w:r w:rsidRPr="00C5315D">
        <w:rPr>
          <w:rFonts w:asciiTheme="minorHAnsi" w:hAnsiTheme="minorHAnsi" w:cs="Arial"/>
          <w:i/>
          <w:noProof/>
          <w:color w:val="003051"/>
          <w:sz w:val="18"/>
          <w:szCs w:val="18"/>
        </w:rPr>
        <w:drawing>
          <wp:inline distT="0" distB="0" distL="0" distR="0">
            <wp:extent cx="1858010" cy="1038860"/>
            <wp:effectExtent l="0" t="0" r="8890" b="8890"/>
            <wp:docPr id="1" name="Picture 1" descr="C:\Users\cols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son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2D" w:rsidRPr="0011542D" w:rsidRDefault="0011542D" w:rsidP="0011542D">
      <w:pPr>
        <w:spacing w:after="160" w:line="259" w:lineRule="auto"/>
        <w:jc w:val="center"/>
        <w:rPr>
          <w:rFonts w:asciiTheme="minorHAnsi" w:hAnsiTheme="minorHAnsi" w:cstheme="minorBidi"/>
          <w:sz w:val="18"/>
          <w:szCs w:val="18"/>
        </w:rPr>
      </w:pPr>
      <w:r w:rsidRPr="0011542D">
        <w:rPr>
          <w:rFonts w:asciiTheme="minorHAnsi" w:hAnsiTheme="minorHAnsi" w:cs="Arial"/>
          <w:i/>
          <w:color w:val="003051"/>
          <w:sz w:val="18"/>
          <w:szCs w:val="18"/>
        </w:rPr>
        <w:t>America’s premier innovator, designer and manufacturer of high performance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11542D" w:rsidRPr="0011542D" w:rsidRDefault="0011542D" w:rsidP="0011542D">
      <w:pPr>
        <w:jc w:val="center"/>
        <w:rPr>
          <w:b/>
          <w:sz w:val="28"/>
          <w:szCs w:val="28"/>
          <w:u w:val="single"/>
        </w:rPr>
      </w:pPr>
      <w:r w:rsidRPr="0011542D">
        <w:rPr>
          <w:b/>
          <w:sz w:val="28"/>
          <w:szCs w:val="28"/>
          <w:u w:val="single"/>
        </w:rPr>
        <w:t xml:space="preserve">QUALITY ASSURANCE </w:t>
      </w:r>
      <w:r w:rsidR="00DD4840">
        <w:rPr>
          <w:b/>
          <w:sz w:val="28"/>
          <w:szCs w:val="28"/>
          <w:u w:val="single"/>
        </w:rPr>
        <w:t>SUPERVISOR</w:t>
      </w:r>
    </w:p>
    <w:p w:rsidR="0011542D" w:rsidRPr="0011542D" w:rsidRDefault="0011542D" w:rsidP="0011542D">
      <w:pPr>
        <w:rPr>
          <w:sz w:val="28"/>
          <w:szCs w:val="28"/>
        </w:rPr>
      </w:pPr>
    </w:p>
    <w:p w:rsidR="00DD4840" w:rsidRDefault="00DD4840" w:rsidP="00DD4840">
      <w:r>
        <w:t>This position s</w:t>
      </w:r>
      <w:r w:rsidRPr="009450BE">
        <w:t>upervise</w:t>
      </w:r>
      <w:r>
        <w:t>s</w:t>
      </w:r>
      <w:r w:rsidRPr="009450BE">
        <w:t xml:space="preserve"> a</w:t>
      </w:r>
      <w:r>
        <w:t>nd oversees the Quality Assurance Department at</w:t>
      </w:r>
      <w:r w:rsidRPr="009450BE">
        <w:t xml:space="preserve"> dual facilities (Plaza and Pan Am)</w:t>
      </w:r>
      <w:r>
        <w:t>.  Responsibilities include:</w:t>
      </w:r>
    </w:p>
    <w:p w:rsidR="00DD4840" w:rsidRDefault="00DD4840" w:rsidP="000F6786">
      <w:pPr>
        <w:pStyle w:val="ListParagraph"/>
        <w:numPr>
          <w:ilvl w:val="0"/>
          <w:numId w:val="1"/>
        </w:numPr>
      </w:pPr>
      <w:r>
        <w:t xml:space="preserve">Supervise, </w:t>
      </w:r>
      <w:r w:rsidRPr="009450BE">
        <w:t xml:space="preserve">train and otherwise improve the activities of 2 plants </w:t>
      </w:r>
      <w:r>
        <w:t xml:space="preserve">and 2 shifts. </w:t>
      </w:r>
    </w:p>
    <w:p w:rsidR="00DD4840" w:rsidRDefault="00DD4840" w:rsidP="000F6786">
      <w:pPr>
        <w:pStyle w:val="ListParagraph"/>
        <w:numPr>
          <w:ilvl w:val="0"/>
          <w:numId w:val="1"/>
        </w:numPr>
      </w:pPr>
      <w:r>
        <w:t xml:space="preserve">Maintain </w:t>
      </w:r>
      <w:r w:rsidRPr="009450BE">
        <w:t>quality</w:t>
      </w:r>
      <w:r>
        <w:t xml:space="preserve"> system and ISO-9001</w:t>
      </w:r>
      <w:r w:rsidR="000F6786">
        <w:t>.</w:t>
      </w:r>
    </w:p>
    <w:p w:rsidR="00DD4840" w:rsidRDefault="00A06DB2" w:rsidP="000F6786">
      <w:pPr>
        <w:pStyle w:val="ListParagraph"/>
        <w:numPr>
          <w:ilvl w:val="0"/>
          <w:numId w:val="1"/>
        </w:numPr>
      </w:pPr>
      <w:r>
        <w:t xml:space="preserve">Responsibility </w:t>
      </w:r>
      <w:r w:rsidR="00DD4840">
        <w:t>for the</w:t>
      </w:r>
      <w:r w:rsidR="00DD4840" w:rsidRPr="009450BE">
        <w:t xml:space="preserve"> calibration program, customer, and surveillance audits. </w:t>
      </w:r>
    </w:p>
    <w:p w:rsidR="00DD4840" w:rsidRDefault="00DD4840" w:rsidP="000F6786">
      <w:pPr>
        <w:pStyle w:val="ListParagraph"/>
        <w:numPr>
          <w:ilvl w:val="0"/>
          <w:numId w:val="1"/>
        </w:numPr>
      </w:pPr>
      <w:r w:rsidRPr="009450BE">
        <w:t>Ensure customer satisfaction through quality impro</w:t>
      </w:r>
      <w:r>
        <w:t xml:space="preserve">vements and corrective action. </w:t>
      </w:r>
    </w:p>
    <w:p w:rsidR="000F6786" w:rsidRDefault="000F6786" w:rsidP="000F6786">
      <w:pPr>
        <w:pStyle w:val="ListParagraph"/>
        <w:numPr>
          <w:ilvl w:val="0"/>
          <w:numId w:val="1"/>
        </w:numPr>
      </w:pPr>
      <w:r>
        <w:t xml:space="preserve">Coordination of </w:t>
      </w:r>
      <w:r w:rsidR="00DD4840" w:rsidRPr="009450BE">
        <w:t>daily Ma</w:t>
      </w:r>
      <w:r w:rsidR="00DD4840">
        <w:t>terial Review Board activities.</w:t>
      </w:r>
      <w:r w:rsidR="00DD4840" w:rsidRPr="009450BE">
        <w:t xml:space="preserve"> </w:t>
      </w:r>
    </w:p>
    <w:p w:rsidR="000F6786" w:rsidRDefault="000F6786" w:rsidP="000F6786">
      <w:pPr>
        <w:pStyle w:val="ListParagraph"/>
        <w:numPr>
          <w:ilvl w:val="0"/>
          <w:numId w:val="1"/>
        </w:numPr>
      </w:pPr>
      <w:r>
        <w:t>Communication</w:t>
      </w:r>
      <w:r w:rsidR="00DD4840" w:rsidRPr="009450BE">
        <w:t xml:space="preserve"> with customers, </w:t>
      </w:r>
      <w:smartTag w:uri="urn:schemas-microsoft-com:office:smarttags" w:element="PersonName">
        <w:r w:rsidR="00DD4840" w:rsidRPr="009450BE">
          <w:t>Sales</w:t>
        </w:r>
      </w:smartTag>
      <w:r w:rsidR="00DD4840" w:rsidRPr="009450BE">
        <w:t xml:space="preserve">, Engineering, raw material suppliers and manufacturing operators regarding quality issues. </w:t>
      </w:r>
    </w:p>
    <w:p w:rsidR="000F6786" w:rsidRDefault="00DD4840" w:rsidP="000F6786">
      <w:pPr>
        <w:pStyle w:val="ListParagraph"/>
        <w:numPr>
          <w:ilvl w:val="0"/>
          <w:numId w:val="1"/>
        </w:numPr>
      </w:pPr>
      <w:r w:rsidRPr="009450BE">
        <w:t>Facilitat</w:t>
      </w:r>
      <w:r w:rsidR="000F6786">
        <w:t>ion of</w:t>
      </w:r>
      <w:r w:rsidRPr="009450BE">
        <w:t xml:space="preserve"> cross-functional teams to resolve problems or improve p</w:t>
      </w:r>
      <w:r>
        <w:t xml:space="preserve">rocesses. </w:t>
      </w:r>
    </w:p>
    <w:p w:rsidR="000F6786" w:rsidRDefault="00DD4840" w:rsidP="000F6786">
      <w:pPr>
        <w:pStyle w:val="ListParagraph"/>
        <w:numPr>
          <w:ilvl w:val="0"/>
          <w:numId w:val="1"/>
        </w:numPr>
      </w:pPr>
      <w:r>
        <w:t>Oversee and monitor all PPAP requests ad submission.</w:t>
      </w:r>
      <w:r w:rsidRPr="009450BE">
        <w:t xml:space="preserve"> </w:t>
      </w:r>
    </w:p>
    <w:p w:rsidR="000F6786" w:rsidRDefault="00DD4840" w:rsidP="000F6786">
      <w:pPr>
        <w:pStyle w:val="ListParagraph"/>
        <w:numPr>
          <w:ilvl w:val="0"/>
          <w:numId w:val="1"/>
        </w:numPr>
      </w:pPr>
      <w:r w:rsidRPr="009450BE">
        <w:t>Write and assist with the implementation and training of proce</w:t>
      </w:r>
      <w:r>
        <w:t xml:space="preserve">dures. </w:t>
      </w:r>
    </w:p>
    <w:p w:rsidR="000F6786" w:rsidRDefault="00DD4840" w:rsidP="000F6786">
      <w:pPr>
        <w:pStyle w:val="ListParagraph"/>
        <w:numPr>
          <w:ilvl w:val="0"/>
          <w:numId w:val="1"/>
        </w:numPr>
      </w:pPr>
      <w:r w:rsidRPr="009450BE">
        <w:t xml:space="preserve">Develop and implement Quality Test and lot sampling plans. </w:t>
      </w:r>
    </w:p>
    <w:p w:rsidR="000F6786" w:rsidRDefault="00DD4840" w:rsidP="000F6786">
      <w:pPr>
        <w:pStyle w:val="ListParagraph"/>
        <w:numPr>
          <w:ilvl w:val="0"/>
          <w:numId w:val="1"/>
        </w:numPr>
      </w:pPr>
      <w:r>
        <w:t xml:space="preserve">Perform the approval process for new or improved raw materials. </w:t>
      </w:r>
    </w:p>
    <w:p w:rsidR="000F6786" w:rsidRDefault="00DD4840" w:rsidP="000F6786">
      <w:pPr>
        <w:pStyle w:val="ListParagraph"/>
        <w:numPr>
          <w:ilvl w:val="0"/>
          <w:numId w:val="1"/>
        </w:numPr>
      </w:pPr>
      <w:r w:rsidRPr="009450BE">
        <w:t>Monitor and report on the Cost of Quality and other monthly quality measurements.</w:t>
      </w:r>
      <w:r>
        <w:t xml:space="preserve"> </w:t>
      </w:r>
    </w:p>
    <w:p w:rsidR="00DD4840" w:rsidRDefault="00DD4840" w:rsidP="000F6786">
      <w:pPr>
        <w:pStyle w:val="ListParagraph"/>
        <w:numPr>
          <w:ilvl w:val="0"/>
          <w:numId w:val="1"/>
        </w:numPr>
      </w:pPr>
      <w:r>
        <w:t>I</w:t>
      </w:r>
      <w:r w:rsidRPr="005E171A">
        <w:t>mplement</w:t>
      </w:r>
      <w:r w:rsidR="000F6786">
        <w:t>ation of</w:t>
      </w:r>
      <w:r w:rsidRPr="005E171A">
        <w:t xml:space="preserve"> a continuous improvement process to find savings and improvements to the process</w:t>
      </w:r>
      <w:r w:rsidRPr="009450BE">
        <w:t>.</w:t>
      </w:r>
    </w:p>
    <w:p w:rsidR="00E571F5" w:rsidRDefault="00E571F5" w:rsidP="0011542D">
      <w:pPr>
        <w:ind w:left="720"/>
      </w:pPr>
    </w:p>
    <w:p w:rsidR="00E571F5" w:rsidRDefault="0011542D" w:rsidP="00E571F5">
      <w:r>
        <w:t xml:space="preserve">This position requires </w:t>
      </w:r>
      <w:r w:rsidR="00E571F5">
        <w:t xml:space="preserve">a bachelor’s degree in a </w:t>
      </w:r>
      <w:r w:rsidR="008B49D9">
        <w:t xml:space="preserve">related </w:t>
      </w:r>
      <w:r w:rsidR="00E571F5">
        <w:t>field</w:t>
      </w:r>
      <w:r w:rsidR="008B49D9">
        <w:t xml:space="preserve">, 3-5 years of supervisory experience, successful certification experience with ISO 9000 and IATF, and experience with Correction Action methodologies.  </w:t>
      </w:r>
      <w:r w:rsidR="00E571F5">
        <w:t xml:space="preserve">Preferably the incumbent will have plastics or wire and cable background, automotive experience is a plus, and a strong ability to prioritize.  Prior direct customer problem solving experience is a must.  Will need to be a team player and facilitate cross-functional teams to resolve problems and improve processes. </w:t>
      </w:r>
    </w:p>
    <w:p w:rsidR="00E571F5" w:rsidRDefault="00E571F5" w:rsidP="0011542D"/>
    <w:p w:rsidR="0011542D" w:rsidRDefault="00A54B8D" w:rsidP="0011542D">
      <w:r>
        <w:t>This position is located in El Paso, TX.</w:t>
      </w:r>
    </w:p>
    <w:p w:rsidR="0011542D" w:rsidRDefault="0011542D" w:rsidP="0011542D">
      <w:pPr>
        <w:ind w:firstLine="720"/>
      </w:pPr>
    </w:p>
    <w:p w:rsidR="006F6DDC" w:rsidRDefault="006F6DDC">
      <w:bookmarkStart w:id="0" w:name="_GoBack"/>
      <w:bookmarkEnd w:id="0"/>
    </w:p>
    <w:sectPr w:rsidR="006F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54C3"/>
    <w:multiLevelType w:val="hybridMultilevel"/>
    <w:tmpl w:val="EBCC9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04C10"/>
    <w:multiLevelType w:val="hybridMultilevel"/>
    <w:tmpl w:val="9B18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D"/>
    <w:rsid w:val="000F6786"/>
    <w:rsid w:val="0011542D"/>
    <w:rsid w:val="006F6DDC"/>
    <w:rsid w:val="008B49D9"/>
    <w:rsid w:val="00A06DB2"/>
    <w:rsid w:val="00A54B8D"/>
    <w:rsid w:val="00C5315D"/>
    <w:rsid w:val="00DD4840"/>
    <w:rsid w:val="00E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8813-D82C-42D6-B41A-502778D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Jorge</dc:creator>
  <cp:keywords/>
  <dc:description/>
  <cp:lastModifiedBy>Olson, Cindy</cp:lastModifiedBy>
  <cp:revision>5</cp:revision>
  <cp:lastPrinted>2019-12-27T13:26:00Z</cp:lastPrinted>
  <dcterms:created xsi:type="dcterms:W3CDTF">2021-01-11T15:01:00Z</dcterms:created>
  <dcterms:modified xsi:type="dcterms:W3CDTF">2021-01-14T16:13:00Z</dcterms:modified>
</cp:coreProperties>
</file>